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4C" w:rsidRPr="00AE6CFB" w:rsidRDefault="00A94678" w:rsidP="00113CF1">
      <w:pPr>
        <w:rPr>
          <w:rFonts w:ascii="Times New Roman" w:hAnsi="Times New Roman" w:cs="Times New Roman"/>
          <w:b/>
          <w:sz w:val="32"/>
          <w:szCs w:val="24"/>
        </w:rPr>
      </w:pPr>
      <w:bookmarkStart w:id="0" w:name="_GoBack"/>
      <w:r w:rsidRPr="00AE6CFB">
        <w:rPr>
          <w:rFonts w:ascii="Times New Roman" w:hAnsi="Times New Roman" w:cs="Times New Roman"/>
          <w:b/>
          <w:sz w:val="32"/>
          <w:szCs w:val="24"/>
        </w:rPr>
        <w:t xml:space="preserve">Развивающие игры для детей 4-5 лет в детском саду. </w:t>
      </w:r>
    </w:p>
    <w:p w:rsidR="00A94678" w:rsidRPr="00AE6CFB" w:rsidRDefault="00A94678" w:rsidP="0024674C">
      <w:pPr>
        <w:jc w:val="center"/>
        <w:rPr>
          <w:rFonts w:ascii="Times New Roman" w:hAnsi="Times New Roman" w:cs="Times New Roman"/>
          <w:sz w:val="32"/>
          <w:szCs w:val="24"/>
        </w:rPr>
      </w:pPr>
      <w:r w:rsidRPr="00AE6CFB">
        <w:rPr>
          <w:rFonts w:ascii="Times New Roman" w:hAnsi="Times New Roman" w:cs="Times New Roman"/>
          <w:sz w:val="32"/>
          <w:szCs w:val="24"/>
        </w:rPr>
        <w:t>Картотека развивающих игр</w:t>
      </w:r>
    </w:p>
    <w:bookmarkEnd w:id="0"/>
    <w:p w:rsidR="00A94678" w:rsidRPr="0024674C" w:rsidRDefault="00A94678" w:rsidP="0024674C">
      <w:pPr>
        <w:spacing w:before="120" w:after="120"/>
        <w:jc w:val="center"/>
        <w:rPr>
          <w:rFonts w:ascii="Times New Roman" w:hAnsi="Times New Roman" w:cs="Times New Roman"/>
          <w:b/>
          <w:sz w:val="24"/>
        </w:rPr>
      </w:pPr>
      <w:r w:rsidRPr="0024674C">
        <w:rPr>
          <w:rFonts w:ascii="Times New Roman" w:hAnsi="Times New Roman" w:cs="Times New Roman"/>
          <w:b/>
          <w:sz w:val="24"/>
        </w:rPr>
        <w:t>Игры на развитие памяти у детей 4-5 лет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«Фотоаппарат».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ассоциативное мышление, произвольное внимание, память, речь.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от лото или любые другие картинки.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 течение 5 секунд демонстрировать ребенку карточку. Затем убрать ее и предложить вспомнить, что на ней было изображено. Если ребенок затрудняется ответить, задать ему наводящий вопрос: сколько, какого цвета и т. 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«Найди отличия».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умение сравнивать запоминаемые предметы, находить в них черты сходства и отличия.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сюжетные карточки.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 течение 2-3 минут показывать ребенку карточку. Затем предложить ему вторую карточку, на которой отсутствуют или заменены на другие некоторые предметы или действия. Ребенок должен определить, что изменилось.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«Сорока-белобока».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концентрацию внимания, память.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5-6 небольших предметов (игрушек).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 xml:space="preserve">разложить на столе предметы (игрушки). Предложить ребенку внимательно посмотреть на стол, запомнить, какие предметы на нем лежат, а затем попросить ребенка отвернуться. Убрать или заменить </w:t>
      </w:r>
      <w:proofErr w:type="gramStart"/>
      <w:r w:rsidRPr="00113CF1">
        <w:rPr>
          <w:rFonts w:ascii="Times New Roman" w:eastAsia="Times New Roman" w:hAnsi="Times New Roman" w:cs="Times New Roman"/>
          <w:sz w:val="24"/>
          <w:szCs w:val="24"/>
          <w:lang w:eastAsia="ru-RU"/>
        </w:rPr>
        <w:t>один</w:t>
      </w:r>
      <w:proofErr w:type="gramEnd"/>
      <w:r w:rsidRPr="00113CF1">
        <w:rPr>
          <w:rFonts w:ascii="Times New Roman" w:eastAsia="Times New Roman" w:hAnsi="Times New Roman" w:cs="Times New Roman"/>
          <w:sz w:val="24"/>
          <w:szCs w:val="24"/>
          <w:lang w:eastAsia="ru-RU"/>
        </w:rPr>
        <w:t xml:space="preserve"> или несколько предметов. Ребенок должен определить, что сорока утащила, а что подменила.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«Сыщики».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ассоциативное мышление, память.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необходимо выбрать одного ребенка, который будет играть роль «разбойника», остальные - «сыщики». Рассказать вместе с детьми какую-нибудь историю, из которой следует, что «разбойник» теперь должен скрываться от «сыщиков» и для этого ему нужно замаскироваться. «Сыщики» во время рассказа внимательно разглядывают «разбойника», который затем уходит маскироваться, а по возвращении в комнату должны найти изменения в его внешности.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«Опиши предмет».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учить запоминать признаки и свойства предмета.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знакомые ребенку предметы (человек, машина, продукт питания и т. 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дети под руководством воспитателя выбирают знакомый предмет. Воспитатель предлагает вспомнить как можно больше отличительных признаков и свойств этого предмета и по очереди называть по одному признаку. Проигравшим считается тот, кто не сможет вспомнить ничего о предмете, когда настанет его очередь.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«Повтори орнамент».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способствовать развитию концентрации внимания, памяти.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бусинки, пуговицы, счетные палочки (по 12 штук).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дает ребенку половину игрового материала, остальную половину берет себе, выкладывает из бусинок произвольную композицию, затем в течение 1-2 секунд показывает ребенку. Тот должен выложить из своих бусинок точно такую же композицию по памяти. Затем можно поменяться ролями. Для составления следующих композиций к бусинкам можно добавить счетные палочки и пуговицы.</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«Запомнил - нарисовал».</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lastRenderedPageBreak/>
        <w:t>Цели:</w:t>
      </w:r>
      <w:r w:rsidRPr="00113CF1">
        <w:rPr>
          <w:rFonts w:ascii="Times New Roman" w:eastAsia="Times New Roman" w:hAnsi="Times New Roman" w:cs="Times New Roman"/>
          <w:sz w:val="24"/>
          <w:szCs w:val="24"/>
          <w:lang w:eastAsia="ru-RU"/>
        </w:rPr>
        <w:t> учить осознанному восприятию; развивать концентрацию внимания на запоминаемом объекте.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листок бумаги, карандаши, картон с изображениями предметов.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наклеить на картон шесть картинок в два ряда: три сверху, три снизу. На картинках должны быть изображены самые простые предметы: яблоко, шарф, флажок, пуговица, иголка, елка, березовый листок. В течение одной минуты показать ребенку верхний ряд. Ребенок должен зарисовать то, что он увидел и запомнил. Затем показать так же нижний ряд картинок и снова попросить ребенка зарисовать все то, что он запомнил. Открыть все картинки одновременно и сравнить, насколько рисунки ребенка соответствуют образу.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«Какая она».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способствовать развитию зрительной и слуховой памяти.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назвать какой-нибудь предмет и предложить ребенку представить, как этот предмет выглядит, какой он формы, цвета, какие он может издавать звуки и т. п. Затем попросить описать все то, что он представил.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яйцо - овальное, белое или коричневое, с пятнышками, сырое или вареное, белое и желтое внутри. Потом можно не только проговорить признаки предмета, но и зарисовать его.</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«Нелогичные ассоциации».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ассоциативное мышление.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изображением предмета.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необходимо назвать ребенку несколько слов, связанных между собой.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тарелка, мыло, цветок, улица. Лучше, если перед ребенком будут лежать карточки с изображением этих предметов. Попробовать вместе с ребенком найти ассоциации, которые бы связывали эти слова. Для каждой ассоциации найти подходящую картинку. Дать простор воображению ребенка, не ограничивать их рамками логичных ассоциаций. В результате должна получиться маленькая история.</w:t>
      </w:r>
    </w:p>
    <w:p w:rsidR="00A94678" w:rsidRPr="0024674C" w:rsidRDefault="00A94678" w:rsidP="0024674C">
      <w:pPr>
        <w:spacing w:before="120" w:after="120"/>
        <w:jc w:val="center"/>
        <w:rPr>
          <w:rFonts w:ascii="Times New Roman" w:hAnsi="Times New Roman" w:cs="Times New Roman"/>
          <w:b/>
          <w:sz w:val="24"/>
        </w:rPr>
      </w:pPr>
      <w:r w:rsidRPr="0024674C">
        <w:rPr>
          <w:rFonts w:ascii="Times New Roman" w:hAnsi="Times New Roman" w:cs="Times New Roman"/>
          <w:b/>
          <w:sz w:val="24"/>
        </w:rPr>
        <w:t>Игры для развития внимания у детей среднего дошкольного возраста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 xml:space="preserve">Игра «Кто где </w:t>
      </w:r>
      <w:proofErr w:type="spellStart"/>
      <w:r w:rsidRPr="00113CF1">
        <w:rPr>
          <w:rFonts w:ascii="Times New Roman" w:eastAsia="Times New Roman" w:hAnsi="Times New Roman" w:cs="Times New Roman"/>
          <w:b/>
          <w:bCs/>
          <w:sz w:val="24"/>
          <w:szCs w:val="24"/>
          <w:bdr w:val="none" w:sz="0" w:space="0" w:color="auto" w:frame="1"/>
          <w:lang w:eastAsia="ru-RU"/>
        </w:rPr>
        <w:t>живет</w:t>
      </w:r>
      <w:proofErr w:type="spellEnd"/>
      <w:r w:rsidRPr="00113CF1">
        <w:rPr>
          <w:rFonts w:ascii="Times New Roman" w:eastAsia="Times New Roman" w:hAnsi="Times New Roman" w:cs="Times New Roman"/>
          <w:b/>
          <w:bCs/>
          <w:sz w:val="24"/>
          <w:szCs w:val="24"/>
          <w:bdr w:val="none" w:sz="0" w:space="0" w:color="auto" w:frame="1"/>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 </w:t>
      </w:r>
      <w:r w:rsidRPr="00113CF1">
        <w:rPr>
          <w:rFonts w:ascii="Times New Roman" w:eastAsia="Times New Roman" w:hAnsi="Times New Roman" w:cs="Times New Roman"/>
          <w:sz w:val="24"/>
          <w:szCs w:val="24"/>
          <w:lang w:eastAsia="ru-RU"/>
        </w:rPr>
        <w:t>развивать зрительное внимание, память.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рисунки с изображениями семей разных зверюшек и их домиков, с проведенными линиями, соединяющими животных с их домиками, которые даны в хаотическом порядке.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нужно определить, где чей домик, не проводя карандашом по линиям.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«Хлопни в ладоши».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устойчивость и переключение внимания, познавательную активность ребенка; расширять кругозор.</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называет ребенку разные слова, если он услышал слово, обозначающее, например, животное, то обязательно должен хлопнуть в ладоши. В другой раз предложить, чтобы ребенок вставал каждый раз, когда услышит слово, обозначающее растение. Затем объединить первое и второе задание, то есть ребенок хлопает в ладоши, когда слышит слова, обозначающие животных, и встает при произнесении слов, обозначающих растения. Хорошо проводить такие игры с несколькими детьми.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«Вычеркни все буквы 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устойчивость, распределение и переключение внимания.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небольшой текст (из газеты или журнала), ручка.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предложить ребенку внимательно рассмотреть буквы в тексте и вычеркнуть все буквы «к». Фиксировать время и количество ошибок. Задание можно усложнить, попросив ребенка зачеркнуть все буквы «ж» и подчеркнуть все буквы «у».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«Меняем внешность».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lastRenderedPageBreak/>
        <w:t>Цель:</w:t>
      </w:r>
      <w:r w:rsidRPr="00113CF1">
        <w:rPr>
          <w:rFonts w:ascii="Times New Roman" w:eastAsia="Times New Roman" w:hAnsi="Times New Roman" w:cs="Times New Roman"/>
          <w:sz w:val="24"/>
          <w:szCs w:val="24"/>
          <w:lang w:eastAsia="ru-RU"/>
        </w:rPr>
        <w:t> развивать наблюдательность.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играют несколько человек, все становятся в одну шеренгу, ведущий называет одного ребенка и предлагает ему запомнить внешний вид каждого участника игры. На это дается 1-2 минуты. Затем ребенок отворачивается, оставшиеся участники игры вносят мелкие изменения в свои костюмы или прически. Повернувшись к игрокам, водящий должен назвать те изменения, которые ему удалось заметить.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«Верно-неверно».</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внимание, память.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воспитатель произносит разные фразы - верные и неверные. Если фраза верна, дети хлопают, если нет, то топают.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Зимой всегда цветут ромашки. (Дети топают.)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Лед - это замерзшая вода. (Дети хлопают.)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Шерсть у зайцев рыжего цвета. (Дети топают.)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Руки перед едой мыть не нужно. (Дети топают.)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Зимой всегда идет снег. (Дети хлопают и топают.)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«Маленький жук».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внимание, пространственное мышление.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игровое поле, расчерченное на 16 клеток; пуговицы.</w:t>
      </w:r>
    </w:p>
    <w:p w:rsidR="00A94678" w:rsidRPr="00113CF1" w:rsidRDefault="00A94678" w:rsidP="00A94678">
      <w:pPr>
        <w:spacing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предлагает ребенку помочь «жуку» (пуговице) добраться до другого края поля, при этом предупредив, что «жук» ползает только зигзагами. Воспитатель обозначает короткий отрезок пути «жука»: «Одна клетка вперед, две вправо, одна влево». Ребенок должен внимательно прослушать, запомнить и проделать этот путь «жуком» по игровому полю. Когда ребенок научится запоминать все ходы движения жука, можно перейти к более сложному заданию, попросив малыша проделать ходы мысленно и поставить жука на нужную клетку.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«Выполни по образцу».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концентрацию внимания.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лист в клетку с узором из квадратов, кругов, треугольников.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ребенок продолжает на листе образец узора (круг, квадрат, треугольник, точка и т. д.).</w:t>
      </w:r>
    </w:p>
    <w:p w:rsidR="00A94678" w:rsidRPr="0024674C" w:rsidRDefault="00A94678" w:rsidP="0024674C">
      <w:pPr>
        <w:spacing w:before="120" w:after="120"/>
        <w:jc w:val="center"/>
        <w:rPr>
          <w:rFonts w:ascii="Times New Roman" w:hAnsi="Times New Roman" w:cs="Times New Roman"/>
          <w:b/>
          <w:sz w:val="24"/>
        </w:rPr>
      </w:pPr>
      <w:r w:rsidRPr="0024674C">
        <w:rPr>
          <w:rFonts w:ascii="Times New Roman" w:hAnsi="Times New Roman" w:cs="Times New Roman"/>
          <w:b/>
          <w:sz w:val="24"/>
        </w:rPr>
        <w:t>Игры на развитие мышления у детей дошкольников 4-5 лет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«Да-нет-ка».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учить задавать вопросы, находить критерии классификации объектов окружающего мира; развивать умения слушать, быть внимательным.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загадывает слово или рассказывает какую-нибудь историю, а дети должны разгадать слово или объяснить ситуацию, задавая такие же вопросы, на которые можно дать один из ответов: «да» или «нет».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«Визуальные "да-нет-</w:t>
      </w:r>
      <w:proofErr w:type="spellStart"/>
      <w:r w:rsidRPr="00113CF1">
        <w:rPr>
          <w:rFonts w:ascii="Times New Roman" w:eastAsia="Times New Roman" w:hAnsi="Times New Roman" w:cs="Times New Roman"/>
          <w:b/>
          <w:bCs/>
          <w:sz w:val="24"/>
          <w:szCs w:val="24"/>
          <w:bdr w:val="none" w:sz="0" w:space="0" w:color="auto" w:frame="1"/>
          <w:lang w:eastAsia="ru-RU"/>
        </w:rPr>
        <w:t>ки</w:t>
      </w:r>
      <w:proofErr w:type="spellEnd"/>
      <w:r w:rsidRPr="00113CF1">
        <w:rPr>
          <w:rFonts w:ascii="Times New Roman" w:eastAsia="Times New Roman" w:hAnsi="Times New Roman" w:cs="Times New Roman"/>
          <w:b/>
          <w:bCs/>
          <w:sz w:val="24"/>
          <w:szCs w:val="24"/>
          <w:bdr w:val="none" w:sz="0" w:space="0" w:color="auto" w:frame="1"/>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учить анализировать; развивать мышление.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изображениями предметов (животных) или небольшие игрушки.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разложить на столе игрушки или картинки (не более 10), дать ребенку немного времени их рассмотреть. Затем спросить: «Какой предмет я загадала?» Ребенок с помощью наводящих вопросов (Он лежит в правой половине стола? Снизу? Он желтого цвета? Он тяжелый? Он круглый?) определяет загаданный предмет (картинку). Для начала в роли задающего вопросы лучше выступить воспитателю. Так ребенок быстрее поймет сценарий игры.</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«Сундук с сокровищами».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воображение, навыки анализа.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lastRenderedPageBreak/>
        <w:t>Игровой материал и наглядные пособия:</w:t>
      </w:r>
      <w:r w:rsidRPr="00113CF1">
        <w:rPr>
          <w:rFonts w:ascii="Times New Roman" w:eastAsia="Times New Roman" w:hAnsi="Times New Roman" w:cs="Times New Roman"/>
          <w:sz w:val="24"/>
          <w:szCs w:val="24"/>
          <w:lang w:eastAsia="ru-RU"/>
        </w:rPr>
        <w:t> коробка (сумка); любая съедобная (несъедобная) вещь, которая помещается в коробку (сумку).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предложить ребенку с помощью десяти вопросов отгадать, что внутри.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«Кто кем был?».</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внимание, воображение.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ребенок должен назвать состояние, предшествовавшее тому, что называет ему воспитатель.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Кем был старичок? (Мальчиком.)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Чем было дерево? (Ростком.)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Чем был Буратино? (Поленом.)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«Снаружи - внутри».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 </w:t>
      </w:r>
      <w:r w:rsidRPr="00113CF1">
        <w:rPr>
          <w:rFonts w:ascii="Times New Roman" w:eastAsia="Times New Roman" w:hAnsi="Times New Roman" w:cs="Times New Roman"/>
          <w:sz w:val="24"/>
          <w:szCs w:val="24"/>
          <w:lang w:eastAsia="ru-RU"/>
        </w:rPr>
        <w:t>научиться соотносить понятия «большое» - «маленькое», «внутри» - «снаружи».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 xml:space="preserve">назвать ребенку пару предметов и попросить его сказать, что может находиться внутри, а что — снаружи.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дом - подушка, котлета - кастрюля, сердце - кошка, рыба - река, сахар - чай и т. д. Затем поменяться ролями - пусть ребенок назовет пару слов.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«Я -ты».</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логическое мышление, быстроту реакции.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ребенок должен быстро понять, </w:t>
      </w:r>
      <w:proofErr w:type="gramStart"/>
      <w:r w:rsidRPr="00113CF1">
        <w:rPr>
          <w:rFonts w:ascii="Times New Roman" w:eastAsia="Times New Roman" w:hAnsi="Times New Roman" w:cs="Times New Roman"/>
          <w:sz w:val="24"/>
          <w:szCs w:val="24"/>
          <w:lang w:eastAsia="ru-RU"/>
        </w:rPr>
        <w:t>о чем</w:t>
      </w:r>
      <w:proofErr w:type="gramEnd"/>
      <w:r w:rsidRPr="00113CF1">
        <w:rPr>
          <w:rFonts w:ascii="Times New Roman" w:eastAsia="Times New Roman" w:hAnsi="Times New Roman" w:cs="Times New Roman"/>
          <w:sz w:val="24"/>
          <w:szCs w:val="24"/>
          <w:lang w:eastAsia="ru-RU"/>
        </w:rPr>
        <w:t xml:space="preserve"> говорит соперник, и ответить ему так же. Например, воспитатель говорит: «Я - радуга!» Ребенок должен ответить: «Я - солнце!» Воспитатель продолжает: «Я - небо». Ребенок отвечает: «Я - самолет». И т. д. (Игра подходит для индивидуальных занятий с ребенком и для проведения в небольшом детском коллективе.)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«Третий лишний».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учить классифицировать предметы по признакам, заданным в условиях.</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воспитатель называет три слова,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xml:space="preserve">: «собака», «кошка», «рыба». Ребенок должен определить: все три слова относятся к обозначениям живой природы, </w:t>
      </w:r>
      <w:proofErr w:type="gramStart"/>
      <w:r w:rsidRPr="00113CF1">
        <w:rPr>
          <w:rFonts w:ascii="Times New Roman" w:eastAsia="Times New Roman" w:hAnsi="Times New Roman" w:cs="Times New Roman"/>
          <w:sz w:val="24"/>
          <w:szCs w:val="24"/>
          <w:lang w:eastAsia="ru-RU"/>
        </w:rPr>
        <w:t>по «собака»</w:t>
      </w:r>
      <w:proofErr w:type="gramEnd"/>
      <w:r w:rsidRPr="00113CF1">
        <w:rPr>
          <w:rFonts w:ascii="Times New Roman" w:eastAsia="Times New Roman" w:hAnsi="Times New Roman" w:cs="Times New Roman"/>
          <w:sz w:val="24"/>
          <w:szCs w:val="24"/>
          <w:lang w:eastAsia="ru-RU"/>
        </w:rPr>
        <w:t xml:space="preserve"> и «кошка» обозначают животных, а «рыба» - нет. Значит, слово рыба «лишнее». Примеры слов: береза, сосна, роза; мыло, шампунь, зубная щетка; молоко, кефир, чай.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«Отгадай по описанию».</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речь (умение согласовывать прилагательные и существительные); закреплять знание о понятиях, объединяющих собой те или иные предметы, существа.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заранее подготовить предложения-загадки, на которые дети должны дать ответ.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Красивое насекомое с разноцветными крылышками, любит летать, питается нектаром. (Бабочка.)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Транспорт, длинный, состоит из нескольких частей, ездит по железным рельсам. (Поезд.)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Дикое животное, живет в лесу, воет на луну. (Волк.)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Дикое животное, с шерстью рыжего цвета, в сказках всегда обманывает. (Лиса.)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Фрукт с желтой кожурой. (Лимон.)</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«Что сначала, что потом».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 </w:t>
      </w:r>
      <w:r w:rsidRPr="00113CF1">
        <w:rPr>
          <w:rFonts w:ascii="Times New Roman" w:eastAsia="Times New Roman" w:hAnsi="Times New Roman" w:cs="Times New Roman"/>
          <w:sz w:val="24"/>
          <w:szCs w:val="24"/>
          <w:lang w:eastAsia="ru-RU"/>
        </w:rPr>
        <w:t>учить располагать картинки в порядке развития сюжета.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наборы картинок (например, из книги Н. Радлова «Рассказы в картинках»).</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воспитатель вынимает картинки и показывает их детям, затем говорит, что если расположить их по порядку, то получится интересная история, </w:t>
      </w:r>
      <w:proofErr w:type="gramStart"/>
      <w:r w:rsidRPr="00113CF1">
        <w:rPr>
          <w:rFonts w:ascii="Times New Roman" w:eastAsia="Times New Roman" w:hAnsi="Times New Roman" w:cs="Times New Roman"/>
          <w:sz w:val="24"/>
          <w:szCs w:val="24"/>
          <w:lang w:eastAsia="ru-RU"/>
        </w:rPr>
        <w:t>а</w:t>
      </w:r>
      <w:proofErr w:type="gramEnd"/>
      <w:r w:rsidRPr="00113CF1">
        <w:rPr>
          <w:rFonts w:ascii="Times New Roman" w:eastAsia="Times New Roman" w:hAnsi="Times New Roman" w:cs="Times New Roman"/>
          <w:sz w:val="24"/>
          <w:szCs w:val="24"/>
          <w:lang w:eastAsia="ru-RU"/>
        </w:rPr>
        <w:t xml:space="preserve"> чтобы правильно положить, нужно догадаться, что было сначала, что произошло потом и чем все кончилось. После выкладывания картинок воспитатель просит детей отогнуть приклеенные к ним сверху карточки. Если картинки расположены верно, то сверху на карточках можно увидеть </w:t>
      </w:r>
      <w:r w:rsidRPr="00113CF1">
        <w:rPr>
          <w:rFonts w:ascii="Times New Roman" w:eastAsia="Times New Roman" w:hAnsi="Times New Roman" w:cs="Times New Roman"/>
          <w:sz w:val="24"/>
          <w:szCs w:val="24"/>
          <w:lang w:eastAsia="ru-RU"/>
        </w:rPr>
        <w:lastRenderedPageBreak/>
        <w:t>правильно расходящуюся стрелку. Если стрелка получилась неправильной, значит, картинки расположены неверно, надо исправлять работу. После выполнения задания можно предложить детям пересказать полученный сюжет.</w:t>
      </w:r>
    </w:p>
    <w:p w:rsidR="00A94678" w:rsidRPr="00113CF1" w:rsidRDefault="00A94678" w:rsidP="00113CF1">
      <w:pPr>
        <w:spacing w:before="120" w:after="120"/>
        <w:jc w:val="center"/>
        <w:rPr>
          <w:rFonts w:ascii="Times New Roman" w:hAnsi="Times New Roman" w:cs="Times New Roman"/>
          <w:b/>
          <w:sz w:val="24"/>
        </w:rPr>
      </w:pPr>
      <w:r w:rsidRPr="00113CF1">
        <w:rPr>
          <w:rFonts w:ascii="Times New Roman" w:hAnsi="Times New Roman" w:cs="Times New Roman"/>
          <w:b/>
          <w:sz w:val="24"/>
        </w:rPr>
        <w:t>Игры на развитие речи у детей дошкольников 4-5 лет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«Какой он?».</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учить активно описывать признаки предметов.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предложить ребенку принести все квадратное, что он найдет в комнате.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книгу, коробку, кубик и т. д. Попросить его описать все предметы, объединяемые одним признаком, - квадратные. Пусть ребенок найдет и объяснит сходства и различия предметов, а также их назначение.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«Что ты слышишь?».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слух, способность к распознаванию речевых и неречевых звуков.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музыкальные инструменты (дудочки, барабан, трещотки, бубен), фольга, бумага, книга.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воспитатель сажает ребенка на стул спиной к себе: он не должен видеть, только слышать, а потом определить, </w:t>
      </w:r>
      <w:proofErr w:type="gramStart"/>
      <w:r w:rsidRPr="00113CF1">
        <w:rPr>
          <w:rFonts w:ascii="Times New Roman" w:eastAsia="Times New Roman" w:hAnsi="Times New Roman" w:cs="Times New Roman"/>
          <w:sz w:val="24"/>
          <w:szCs w:val="24"/>
          <w:lang w:eastAsia="ru-RU"/>
        </w:rPr>
        <w:t>на чем</w:t>
      </w:r>
      <w:proofErr w:type="gramEnd"/>
      <w:r w:rsidRPr="00113CF1">
        <w:rPr>
          <w:rFonts w:ascii="Times New Roman" w:eastAsia="Times New Roman" w:hAnsi="Times New Roman" w:cs="Times New Roman"/>
          <w:sz w:val="24"/>
          <w:szCs w:val="24"/>
          <w:lang w:eastAsia="ru-RU"/>
        </w:rPr>
        <w:t xml:space="preserve"> играли или чем производили гот или иной звук. Начать целесообразно с простого - с музыкальных инструментов, а затем переходить к другому: бумаге, фольге, перелистыванию страниц в книге. Можно усложнить задание, перемещаясь по комнате и издавая звук справа или слева от ребенка. Затем поменяться ролями. Отвечая, можно намеренно ошибиться и посмотреть, исправит ли ошибку ребенок. Попросить его повторить звук.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«Кто как разговаривает».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тренировать фонетическую память (воспринимать, произносить, различать звуки).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предложить ребенку показать, как разговаривает корова, как разговаривает ее детеныш, чем различаются их голоса. Ребенок не только учится различать голоса по нескольким признакам, но и пытается при этом анализировать разницу между звуками.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«Картинки-загадки».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 </w:t>
      </w:r>
      <w:r w:rsidRPr="00113CF1">
        <w:rPr>
          <w:rFonts w:ascii="Times New Roman" w:eastAsia="Times New Roman" w:hAnsi="Times New Roman" w:cs="Times New Roman"/>
          <w:sz w:val="24"/>
          <w:szCs w:val="24"/>
          <w:lang w:eastAsia="ru-RU"/>
        </w:rPr>
        <w:t>учить выделять главное и второстепенное; закреплять навыки описания предметов.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изображениями различных предметов.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выбирается водящий. Он достает из мешочка одну из карточек и начинает описывать то, что на ней изображено. Игроки предлагают свои варианты ответов. Следующим водящим становится тот, кто первым ответил правильно.</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«Шаги».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способствовать расширению словарного запаса, развитию речи.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две команды выстраиваются друг напротив друга. Между ними должна быть проведена раздельная полоса.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Задается тема игры. Можно использовать темы, приведенные в предыдущей игре, а также называть слова, слоги, определенную букву или звук. Шаг можно сделать, назвав нужное слово. Побеждает та команда, которая первой дойдет до разделительной черты.</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«Предлоги».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 </w:t>
      </w:r>
      <w:r w:rsidRPr="00113CF1">
        <w:rPr>
          <w:rFonts w:ascii="Times New Roman" w:eastAsia="Times New Roman" w:hAnsi="Times New Roman" w:cs="Times New Roman"/>
          <w:sz w:val="24"/>
          <w:szCs w:val="24"/>
          <w:lang w:eastAsia="ru-RU"/>
        </w:rPr>
        <w:t>закреплять навыки владения предлогами.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 </w:t>
      </w:r>
      <w:r w:rsidRPr="00113CF1">
        <w:rPr>
          <w:rFonts w:ascii="Times New Roman" w:eastAsia="Times New Roman" w:hAnsi="Times New Roman" w:cs="Times New Roman"/>
          <w:sz w:val="24"/>
          <w:szCs w:val="24"/>
          <w:lang w:eastAsia="ru-RU"/>
        </w:rPr>
        <w:t>одноразовая картонная тарелка, кубик.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расчертить тарелку на секторы. В каждом секторе написать предлоги «на», «в», «под», «над», «с», «за», «перед», «к» и др. Ребенок бросает кубик на тарелку. Сектор, в который попал кубик, становится игровым. С предлогом игрового сектора ребенок должен придумать предложение. Пусть сначала оно будет простым.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«Похожие слова».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lastRenderedPageBreak/>
        <w:t>Цели:</w:t>
      </w:r>
      <w:r w:rsidRPr="00113CF1">
        <w:rPr>
          <w:rFonts w:ascii="Times New Roman" w:eastAsia="Times New Roman" w:hAnsi="Times New Roman" w:cs="Times New Roman"/>
          <w:sz w:val="24"/>
          <w:szCs w:val="24"/>
          <w:lang w:eastAsia="ru-RU"/>
        </w:rPr>
        <w:t> помочь изучить синонимы, разные значения одного и того же слова; учить выбирать наиболее точные слова для описания определенного предмета, избегать повторений.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объяснить ребенку, что об одном и том же можно сказать разными словами: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Наш котенок веселый. (Забавный, смешной, потешный, комичный.)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Погода на улице сегодня печальная. (Грустная, нерадостная.)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Заяц трусливый, а как еще можно назвать? (Боязливый, робкий, пугливый.)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Заяц убегает от лисы. А как еще можно сказать? (Удирает, мчится, спасается бегством, летит во весь дух, уносит ноги.)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«В слова».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расширять словарный запас.</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предложить ребенку назвать как можно больше слов, обозначающих игрушки, овощи, деревья, цветы, диких домашних животных, птиц, инструменты, мебель, профессии.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«Смысл слова».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учить ясно выражать мысль, указывая основной вид использования предмета, описывая его признаки.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предложить ребенку объяснить, как он понимает смысл слов «велосипед», «нож», «шляпа», «мяч», «письмо», «зонтик», «подушка», «гвоздь», «осел», «мех», «алмаз», «соединить», «лопата», «меч», «неприятность», «храбрый», «герой», «стихотворение» и др.</w:t>
      </w:r>
    </w:p>
    <w:p w:rsidR="00A94678" w:rsidRPr="00113CF1" w:rsidRDefault="00A94678" w:rsidP="00113CF1">
      <w:pPr>
        <w:spacing w:before="120" w:after="120"/>
        <w:jc w:val="center"/>
        <w:rPr>
          <w:rFonts w:ascii="Times New Roman" w:hAnsi="Times New Roman" w:cs="Times New Roman"/>
          <w:b/>
          <w:sz w:val="24"/>
        </w:rPr>
      </w:pPr>
      <w:r w:rsidRPr="00113CF1">
        <w:rPr>
          <w:rFonts w:ascii="Times New Roman" w:hAnsi="Times New Roman" w:cs="Times New Roman"/>
          <w:b/>
          <w:sz w:val="24"/>
        </w:rPr>
        <w:t>Игры на обучение грамоте для детей 4-5 лет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 картинками в книжке или журнале.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закрепить знание алфавита; учить словообразованию; развивать внимание, сосредоточенность.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книга с картинками (детский журнал), карандаш.</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вместе с ребенком выбрать любую букву, проговорить ее несколько раз, вспомнить, какие слова на эту букву он знает. Затем предложить ребенку найти и обвести эту букву по всей книжной странице. После этого совместно с ребенком подсчитать количество найденных букв.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«Кто здесь живет?».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учить детей составлять слова из предложенных букв; развивать навык чтения.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вместе с ребенком нарисовать на плотном картоне домик или паровозик с вагончиками, ракету или корабль, самолет. В окошко вставить карточки с буквами. Ребенок должен угадать, какие слова живут в этом домике. Пример:</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sz w:val="24"/>
          <w:szCs w:val="24"/>
          <w:lang w:eastAsia="ru-RU"/>
        </w:rPr>
        <w:t xml:space="preserve">• A, Л, </w:t>
      </w:r>
      <w:proofErr w:type="gramStart"/>
      <w:r w:rsidRPr="00113CF1">
        <w:rPr>
          <w:rFonts w:ascii="Times New Roman" w:eastAsia="Times New Roman" w:hAnsi="Times New Roman" w:cs="Times New Roman"/>
          <w:sz w:val="24"/>
          <w:szCs w:val="24"/>
          <w:lang w:eastAsia="ru-RU"/>
        </w:rPr>
        <w:t>И</w:t>
      </w:r>
      <w:proofErr w:type="gramEnd"/>
      <w:r w:rsidRPr="00113CF1">
        <w:rPr>
          <w:rFonts w:ascii="Times New Roman" w:eastAsia="Times New Roman" w:hAnsi="Times New Roman" w:cs="Times New Roman"/>
          <w:sz w:val="24"/>
          <w:szCs w:val="24"/>
          <w:lang w:eastAsia="ru-RU"/>
        </w:rPr>
        <w:t>, С, Е, О - лиса, лес, осел.</w:t>
      </w:r>
    </w:p>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10980"/>
      </w:tblGrid>
      <w:tr w:rsidR="00A94678" w:rsidRPr="00113CF1" w:rsidTr="00A94678">
        <w:trPr>
          <w:trHeight w:val="2340"/>
          <w:tblCellSpacing w:w="15" w:type="dxa"/>
        </w:trPr>
        <w:tc>
          <w:tcPr>
            <w:tcW w:w="0" w:type="auto"/>
            <w:vAlign w:val="center"/>
            <w:hideMark/>
          </w:tcPr>
          <w:p w:rsidR="00A94678" w:rsidRPr="00113CF1" w:rsidRDefault="00A94678" w:rsidP="00A94678">
            <w:pPr>
              <w:spacing w:after="0" w:line="240" w:lineRule="auto"/>
              <w:rPr>
                <w:rFonts w:ascii="Times New Roman" w:eastAsia="Times New Roman" w:hAnsi="Times New Roman" w:cs="Times New Roman"/>
                <w:color w:val="0C1D4D"/>
                <w:sz w:val="24"/>
                <w:szCs w:val="24"/>
                <w:lang w:eastAsia="ru-RU"/>
              </w:rPr>
            </w:pPr>
            <w:r w:rsidRPr="00113CF1">
              <w:rPr>
                <w:rFonts w:ascii="Times New Roman" w:eastAsia="Times New Roman" w:hAnsi="Times New Roman" w:cs="Times New Roman"/>
                <w:sz w:val="24"/>
                <w:szCs w:val="24"/>
                <w:lang w:eastAsia="ru-RU"/>
              </w:rPr>
              <w:t>• К, И, Н, О, Т, С, Л - кот, кит, слон, кино.</w:t>
            </w:r>
          </w:p>
        </w:tc>
      </w:tr>
    </w:tbl>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w:t>
      </w:r>
      <w:proofErr w:type="spellStart"/>
      <w:r w:rsidRPr="00113CF1">
        <w:rPr>
          <w:rFonts w:ascii="Times New Roman" w:eastAsia="Times New Roman" w:hAnsi="Times New Roman" w:cs="Times New Roman"/>
          <w:b/>
          <w:bCs/>
          <w:sz w:val="24"/>
          <w:szCs w:val="24"/>
          <w:bdr w:val="none" w:sz="0" w:space="0" w:color="auto" w:frame="1"/>
          <w:lang w:eastAsia="ru-RU"/>
        </w:rPr>
        <w:t>Слогомяч</w:t>
      </w:r>
      <w:proofErr w:type="spellEnd"/>
      <w:r w:rsidRPr="00113CF1">
        <w:rPr>
          <w:rFonts w:ascii="Times New Roman" w:eastAsia="Times New Roman" w:hAnsi="Times New Roman" w:cs="Times New Roman"/>
          <w:b/>
          <w:bCs/>
          <w:sz w:val="24"/>
          <w:szCs w:val="24"/>
          <w:bdr w:val="none" w:sz="0" w:space="0" w:color="auto" w:frame="1"/>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навык деления слова на слоги, быстроту мышления.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мяч.</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один игрок называет какой-нибудь слог, а другой должен добавить к этому слогу окончание так, чтобы получилось слово. Например, к слогу «ко» можно прибавить «</w:t>
      </w:r>
      <w:proofErr w:type="spellStart"/>
      <w:r w:rsidRPr="00113CF1">
        <w:rPr>
          <w:rFonts w:ascii="Times New Roman" w:eastAsia="Times New Roman" w:hAnsi="Times New Roman" w:cs="Times New Roman"/>
          <w:sz w:val="24"/>
          <w:szCs w:val="24"/>
          <w:lang w:eastAsia="ru-RU"/>
        </w:rPr>
        <w:t>ро</w:t>
      </w:r>
      <w:proofErr w:type="spellEnd"/>
      <w:r w:rsidRPr="00113CF1">
        <w:rPr>
          <w:rFonts w:ascii="Times New Roman" w:eastAsia="Times New Roman" w:hAnsi="Times New Roman" w:cs="Times New Roman"/>
          <w:sz w:val="24"/>
          <w:szCs w:val="24"/>
          <w:lang w:eastAsia="ru-RU"/>
        </w:rPr>
        <w:t xml:space="preserve">- </w:t>
      </w:r>
      <w:proofErr w:type="spellStart"/>
      <w:r w:rsidRPr="00113CF1">
        <w:rPr>
          <w:rFonts w:ascii="Times New Roman" w:eastAsia="Times New Roman" w:hAnsi="Times New Roman" w:cs="Times New Roman"/>
          <w:sz w:val="24"/>
          <w:szCs w:val="24"/>
          <w:lang w:eastAsia="ru-RU"/>
        </w:rPr>
        <w:t>ва</w:t>
      </w:r>
      <w:proofErr w:type="spellEnd"/>
      <w:r w:rsidRPr="00113CF1">
        <w:rPr>
          <w:rFonts w:ascii="Times New Roman" w:eastAsia="Times New Roman" w:hAnsi="Times New Roman" w:cs="Times New Roman"/>
          <w:sz w:val="24"/>
          <w:szCs w:val="24"/>
          <w:lang w:eastAsia="ru-RU"/>
        </w:rPr>
        <w:t>» - получится «корова», к «ли» добавить «</w:t>
      </w:r>
      <w:proofErr w:type="spellStart"/>
      <w:r w:rsidRPr="00113CF1">
        <w:rPr>
          <w:rFonts w:ascii="Times New Roman" w:eastAsia="Times New Roman" w:hAnsi="Times New Roman" w:cs="Times New Roman"/>
          <w:sz w:val="24"/>
          <w:szCs w:val="24"/>
          <w:lang w:eastAsia="ru-RU"/>
        </w:rPr>
        <w:t>са</w:t>
      </w:r>
      <w:proofErr w:type="spellEnd"/>
      <w:r w:rsidRPr="00113CF1">
        <w:rPr>
          <w:rFonts w:ascii="Times New Roman" w:eastAsia="Times New Roman" w:hAnsi="Times New Roman" w:cs="Times New Roman"/>
          <w:sz w:val="24"/>
          <w:szCs w:val="24"/>
          <w:lang w:eastAsia="ru-RU"/>
        </w:rPr>
        <w:t xml:space="preserve">» - получается «лиса». Важно, чтобы </w:t>
      </w:r>
      <w:r w:rsidRPr="00113CF1">
        <w:rPr>
          <w:rFonts w:ascii="Times New Roman" w:eastAsia="Times New Roman" w:hAnsi="Times New Roman" w:cs="Times New Roman"/>
          <w:sz w:val="24"/>
          <w:szCs w:val="24"/>
          <w:lang w:eastAsia="ru-RU"/>
        </w:rPr>
        <w:lastRenderedPageBreak/>
        <w:t xml:space="preserve">дети соблюдали правило: делить слова на слоги правильно и произносить их так, как они пишутся: «ко- </w:t>
      </w:r>
      <w:proofErr w:type="spellStart"/>
      <w:r w:rsidRPr="00113CF1">
        <w:rPr>
          <w:rFonts w:ascii="Times New Roman" w:eastAsia="Times New Roman" w:hAnsi="Times New Roman" w:cs="Times New Roman"/>
          <w:sz w:val="24"/>
          <w:szCs w:val="24"/>
          <w:lang w:eastAsia="ru-RU"/>
        </w:rPr>
        <w:t>ро-ва</w:t>
      </w:r>
      <w:proofErr w:type="spellEnd"/>
      <w:r w:rsidRPr="00113CF1">
        <w:rPr>
          <w:rFonts w:ascii="Times New Roman" w:eastAsia="Times New Roman" w:hAnsi="Times New Roman" w:cs="Times New Roman"/>
          <w:sz w:val="24"/>
          <w:szCs w:val="24"/>
          <w:lang w:eastAsia="ru-RU"/>
        </w:rPr>
        <w:t>», но не «ка-</w:t>
      </w:r>
      <w:proofErr w:type="spellStart"/>
      <w:r w:rsidRPr="00113CF1">
        <w:rPr>
          <w:rFonts w:ascii="Times New Roman" w:eastAsia="Times New Roman" w:hAnsi="Times New Roman" w:cs="Times New Roman"/>
          <w:sz w:val="24"/>
          <w:szCs w:val="24"/>
          <w:lang w:eastAsia="ru-RU"/>
        </w:rPr>
        <w:t>ро</w:t>
      </w:r>
      <w:proofErr w:type="spellEnd"/>
      <w:r w:rsidRPr="00113CF1">
        <w:rPr>
          <w:rFonts w:ascii="Times New Roman" w:eastAsia="Times New Roman" w:hAnsi="Times New Roman" w:cs="Times New Roman"/>
          <w:sz w:val="24"/>
          <w:szCs w:val="24"/>
          <w:lang w:eastAsia="ru-RU"/>
        </w:rPr>
        <w:t>-</w:t>
      </w:r>
      <w:proofErr w:type="spellStart"/>
      <w:r w:rsidRPr="00113CF1">
        <w:rPr>
          <w:rFonts w:ascii="Times New Roman" w:eastAsia="Times New Roman" w:hAnsi="Times New Roman" w:cs="Times New Roman"/>
          <w:sz w:val="24"/>
          <w:szCs w:val="24"/>
          <w:lang w:eastAsia="ru-RU"/>
        </w:rPr>
        <w:t>ва</w:t>
      </w:r>
      <w:proofErr w:type="spellEnd"/>
      <w:r w:rsidRPr="00113CF1">
        <w:rPr>
          <w:rFonts w:ascii="Times New Roman" w:eastAsia="Times New Roman" w:hAnsi="Times New Roman" w:cs="Times New Roman"/>
          <w:sz w:val="24"/>
          <w:szCs w:val="24"/>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«Книжный детектив».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учить соотносить буквы с конкретными картинками; развивать быстроту мышления.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книги с иллюстрациями.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загадать букву и дать задание ребенку - найти в книге картинку на эту букву. Если играют несколько детей, ввести элемент </w:t>
      </w:r>
      <w:proofErr w:type="spellStart"/>
      <w:r w:rsidRPr="00113CF1">
        <w:rPr>
          <w:rFonts w:ascii="Times New Roman" w:eastAsia="Times New Roman" w:hAnsi="Times New Roman" w:cs="Times New Roman"/>
          <w:sz w:val="24"/>
          <w:szCs w:val="24"/>
          <w:lang w:eastAsia="ru-RU"/>
        </w:rPr>
        <w:t>соревновательности</w:t>
      </w:r>
      <w:proofErr w:type="spellEnd"/>
      <w:r w:rsidRPr="00113CF1">
        <w:rPr>
          <w:rFonts w:ascii="Times New Roman" w:eastAsia="Times New Roman" w:hAnsi="Times New Roman" w:cs="Times New Roman"/>
          <w:sz w:val="24"/>
          <w:szCs w:val="24"/>
          <w:lang w:eastAsia="ru-RU"/>
        </w:rPr>
        <w:t>: выигрывает тот, кто найдет большее число нужных картинок. Усложнить игру можно, загадав какой-то предмет, изображенный в книге, и предупредив ребенка, что в задуманном слове, например, две буквы «о». (Корова.)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«Сыщики».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закреплять знание алфавита; развивать умение соотносить абстрактные буквы с буквами, входящими в состав слова.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буквами.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разложить карточки с буквами на разных предметах. Ребенок должен найти все карточки и проверить, правильно ли они разложены, то есть соответствует ли буква на карточке букве, на которую начинается название этого предмета. Например, карточка с буквой «к» лежит на диване - это неправильно, она должна висеть, например, на картине. Можно усложнить игру, заменив карточки с буквами на карточки со слогами.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«По пятам».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развивать навык чтения (знакомить с расположением слов в тексте, учить читать с интонацией).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и ребенок, сидя за столом, читают книгу. Воспитатель читает, а ребенок немного отстает, повторяя все то, что читает воспитатель. Ребенок не только слышит текст, но и видит его. Неважно, что он не читает по-настоящему, он видит, из чего складываются слова, предложения, какие знаки препинания сопровождают текст. Он запоминает написание слов, может узнать самые простые, учится реагировать на знаки препинания. Ребенок перестает бояться длинных слов и предложений и старается правильно произносить их.</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«Художник-иллюстратор».</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учить обращаться с книгой; прививать любовь к книге; развивать повествовательную речь, воображение, логику.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прочитать ребенку стихотворение или небольшой рассказ. Затем предложить выполнить задание - подобрать рисунки к прочитанному тексту из других книжек. После этого попросить пересказать фабулу (краткий сюжет) произведения, опираясь на подобранные им рисунки.</w:t>
      </w:r>
    </w:p>
    <w:p w:rsidR="00A94678" w:rsidRPr="00113CF1" w:rsidRDefault="00A94678" w:rsidP="00113CF1">
      <w:pPr>
        <w:spacing w:before="120" w:after="120"/>
        <w:jc w:val="center"/>
        <w:rPr>
          <w:rFonts w:ascii="Times New Roman" w:hAnsi="Times New Roman" w:cs="Times New Roman"/>
          <w:b/>
          <w:sz w:val="24"/>
        </w:rPr>
      </w:pPr>
      <w:r w:rsidRPr="00113CF1">
        <w:rPr>
          <w:rFonts w:ascii="Times New Roman" w:hAnsi="Times New Roman" w:cs="Times New Roman"/>
          <w:b/>
          <w:sz w:val="24"/>
        </w:rPr>
        <w:t>Игры на математическое развитие детей среднего дошкольного возраста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 xml:space="preserve">Игра «Правильный </w:t>
      </w:r>
      <w:proofErr w:type="spellStart"/>
      <w:r w:rsidRPr="00113CF1">
        <w:rPr>
          <w:rFonts w:ascii="Times New Roman" w:eastAsia="Times New Roman" w:hAnsi="Times New Roman" w:cs="Times New Roman"/>
          <w:b/>
          <w:bCs/>
          <w:sz w:val="24"/>
          <w:szCs w:val="24"/>
          <w:bdr w:val="none" w:sz="0" w:space="0" w:color="auto" w:frame="1"/>
          <w:lang w:eastAsia="ru-RU"/>
        </w:rPr>
        <w:t>счет</w:t>
      </w:r>
      <w:proofErr w:type="spellEnd"/>
      <w:r w:rsidRPr="00113CF1">
        <w:rPr>
          <w:rFonts w:ascii="Times New Roman" w:eastAsia="Times New Roman" w:hAnsi="Times New Roman" w:cs="Times New Roman"/>
          <w:b/>
          <w:bCs/>
          <w:sz w:val="24"/>
          <w:szCs w:val="24"/>
          <w:bdr w:val="none" w:sz="0" w:space="0" w:color="auto" w:frame="1"/>
          <w:lang w:eastAsia="ru-RU"/>
        </w:rPr>
        <w:t>».</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 </w:t>
      </w:r>
      <w:r w:rsidRPr="00113CF1">
        <w:rPr>
          <w:rFonts w:ascii="Times New Roman" w:eastAsia="Times New Roman" w:hAnsi="Times New Roman" w:cs="Times New Roman"/>
          <w:sz w:val="24"/>
          <w:szCs w:val="24"/>
          <w:lang w:eastAsia="ru-RU"/>
        </w:rPr>
        <w:t>помочь усвоению порядка следования чисел натурального ряда; закреплять навыки прямого и обратного счета.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мяч.</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дети встают в круг. Перед началом договариваются, в каком порядке (прямом или обратном) будут считать. Затем бросают мяч и называют число. Тот, кто поймал мяч, продолжает счет, перебрасывая мяч следующему игроку.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«Кто где».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учить различать положение предметов в пространстве (впереди, сзади, между, посредине, справа, слева, внизу, вверху).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игрушки.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lastRenderedPageBreak/>
        <w:t>Описание:</w:t>
      </w:r>
      <w:r w:rsidRPr="00113CF1">
        <w:rPr>
          <w:rFonts w:ascii="Times New Roman" w:eastAsia="Times New Roman" w:hAnsi="Times New Roman" w:cs="Times New Roman"/>
          <w:sz w:val="24"/>
          <w:szCs w:val="24"/>
          <w:lang w:eastAsia="ru-RU"/>
        </w:rPr>
        <w:t> расставить игрушки в разных местах комнаты. Спросить ребенка, какая игрушка стоит впереди, позади, рядом, далеко и т. д. Спросить, что находится сверху, что снизу, справа, слева и т. 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«Много-мало».</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Цель:</w:t>
      </w:r>
      <w:r w:rsidRPr="00113CF1">
        <w:rPr>
          <w:rFonts w:ascii="Times New Roman" w:eastAsia="Times New Roman" w:hAnsi="Times New Roman" w:cs="Times New Roman"/>
          <w:sz w:val="24"/>
          <w:szCs w:val="24"/>
          <w:lang w:eastAsia="ru-RU"/>
        </w:rPr>
        <w:t> помочь усвоить понятия «много», «мало», «один», «несколько», «больше», «меньше», «поровну».</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xml:space="preserve">: попросить ребенка назвать одиночные предметы или предметы, которых много (мало). </w:t>
      </w:r>
      <w:proofErr w:type="gramStart"/>
      <w:r w:rsidRPr="00113CF1">
        <w:rPr>
          <w:rFonts w:ascii="Times New Roman" w:eastAsia="Times New Roman" w:hAnsi="Times New Roman" w:cs="Times New Roman"/>
          <w:sz w:val="24"/>
          <w:szCs w:val="24"/>
          <w:lang w:eastAsia="ru-RU"/>
        </w:rPr>
        <w:t>Например</w:t>
      </w:r>
      <w:proofErr w:type="gramEnd"/>
      <w:r w:rsidRPr="00113CF1">
        <w:rPr>
          <w:rFonts w:ascii="Times New Roman" w:eastAsia="Times New Roman" w:hAnsi="Times New Roman" w:cs="Times New Roman"/>
          <w:sz w:val="24"/>
          <w:szCs w:val="24"/>
          <w:lang w:eastAsia="ru-RU"/>
        </w:rPr>
        <w:t>: стульев много, стол один, книг много, животных мало. Положить перед ребенком карточки разного цвета. Пусть зеленых карточек будет 9, а красных - 5. Спросить, каких карточек больше, каких меньше. Добавить еще 4 красных карточки. Что теперь можно сказать?</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«Отгадай число».</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«Счетная мозаика».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познакомить с цифрами; учить устанавливать соответствие количества с цифрой.</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счетные палочки.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«Точка-путешественница».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познакомить с основами написания цифр; развивать навыки тонкой моторики.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тетрадь в клетку, ручка.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воспитатель садится за стол, кладет правильно тетрадь, показывает ребенку, как правильно держать ручку. Предлагает поиграть в точку-путешественницу. Для этого нужно предложить ребенку поставить точку в правом верхнем углу клетки, затем в четвертой клетке левого угла внизу тетради и т. 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«Читаем и считаем».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помочь усвоить понятия «много», «мало», «один», несколько», «больше», «меньше», «поровну», «столько», «сколько»; развивать умение сравнивать предметы по величине.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счетные палочки.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Сравнивать игрушки по величине: кто больше - зайка или мишка? Кто меньше? Кто такого же роста?</w:t>
      </w:r>
    </w:p>
    <w:p w:rsidR="00A94678" w:rsidRPr="00113CF1" w:rsidRDefault="00A94678" w:rsidP="00113CF1">
      <w:pPr>
        <w:spacing w:before="120" w:after="120"/>
        <w:jc w:val="center"/>
        <w:rPr>
          <w:rFonts w:ascii="Times New Roman" w:hAnsi="Times New Roman" w:cs="Times New Roman"/>
          <w:b/>
          <w:sz w:val="24"/>
          <w:szCs w:val="24"/>
        </w:rPr>
      </w:pPr>
      <w:r w:rsidRPr="00113CF1">
        <w:rPr>
          <w:rFonts w:ascii="Times New Roman" w:hAnsi="Times New Roman" w:cs="Times New Roman"/>
          <w:b/>
          <w:sz w:val="24"/>
          <w:szCs w:val="24"/>
        </w:rPr>
        <w:t>Игры на изучение растительного мира для детей 4-5 лет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«Как живут деревья?».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речь; помочь в изучении растительного мира.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изображениями деревьев в разные времена года (лето - зеленое дерево, осень - дерево с желтыми листьями, зима - дерево без листьев, весна-дерево с набухшими почками).</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 </w:t>
      </w:r>
      <w:r w:rsidRPr="00113CF1">
        <w:rPr>
          <w:rFonts w:ascii="Times New Roman" w:eastAsia="Times New Roman" w:hAnsi="Times New Roman" w:cs="Times New Roman"/>
          <w:sz w:val="24"/>
          <w:szCs w:val="24"/>
          <w:lang w:eastAsia="ru-RU"/>
        </w:rPr>
        <w:t xml:space="preserve">выяснить, какое время года сейчас. Как выглядят деревья, какие у них листочки. Поинтересоваться у ребенка, знает ли он, что происходит с деревьями осенью, весной, зимой? Рассмотреть картинки. Рассказать ребенку, что смена времен года влияет на </w:t>
      </w:r>
      <w:r w:rsidRPr="00113CF1">
        <w:rPr>
          <w:rFonts w:ascii="Times New Roman" w:eastAsia="Times New Roman" w:hAnsi="Times New Roman" w:cs="Times New Roman"/>
          <w:sz w:val="24"/>
          <w:szCs w:val="24"/>
          <w:lang w:eastAsia="ru-RU"/>
        </w:rPr>
        <w:lastRenderedPageBreak/>
        <w:t>состояние растений (зимой все растения засыпают, весной - пробуждаются, осенью - готовятся ко сну и т. п.).</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«Где чей листочек».</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умение классифицировать предметы по признакам, память, внимание; помочь в изучении растительного мира.</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карточки с изображениями деревьев (дуб, клен), листья этих деревьев, вырезанные из бумаги или настоящие.</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смешать листья. Рассказать ребенку сказку о том, как злой ветер сорвал с деревьев и перепутал все листочки. Им холодно лежать на земле, они хотят вернуться к своим деревьям. Надо помочь листочкам найти свою маму (папу) - дерево. Предложить ребенку сложить листья возле соответствующего дерева. В первые занятия выбирать листья запоминающейся формы (клен, дуб, рябина). По мере изучения деревьев увеличивать количество разновидностей листьев и деревьев. Подбирать похожие по форме листья разных деревьев, внимательно рассматривать их, находя отличия.</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«Фруктовый сад».</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речь, навык классификации; познакомить с растительным миром.</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Игровой материал и наглядные пособия:</w:t>
      </w:r>
      <w:r w:rsidRPr="00113CF1">
        <w:rPr>
          <w:rFonts w:ascii="Times New Roman" w:eastAsia="Times New Roman" w:hAnsi="Times New Roman" w:cs="Times New Roman"/>
          <w:sz w:val="24"/>
          <w:szCs w:val="24"/>
          <w:lang w:eastAsia="ru-RU"/>
        </w:rPr>
        <w:t> муляжи фруктов, овощей; карточки с изображениями фруктовых деревьев.</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разложить перед ребенком фрукты и овощи. Объяснить, что кукла захотела сварить компот, но фрукты перемешались с овощами, а выбрать она их не может, потому что не знает, чем они друг от друга отличаются. После того как выявлены вес различия, предложить ребенку отделить фрукты от овощей. Поинтересоваться, знает ли ребенок, где растут фрукты. Рассмотреть изображенные на картинках фруктовые деревья. Разрезать яблоко или апельсин, показать ребенку спрятанные в них семена. Подвести итог: фрукты растут на деревьях. Деревья называются фруктовыми. Специально высаженные, такие деревья образуют фруктовый сад. Можно побеседовать о том, что готовят из фруктов, в какие блюда их добавляют.</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b/>
          <w:bCs/>
          <w:sz w:val="24"/>
          <w:szCs w:val="24"/>
          <w:bdr w:val="none" w:sz="0" w:space="0" w:color="auto" w:frame="1"/>
          <w:lang w:eastAsia="ru-RU"/>
        </w:rPr>
        <w:t>Игра «Комнатные цветы».</w:t>
      </w:r>
    </w:p>
    <w:p w:rsidR="00A94678" w:rsidRPr="00113CF1" w:rsidRDefault="00A94678" w:rsidP="00A94678">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Цели:</w:t>
      </w:r>
      <w:r w:rsidRPr="00113CF1">
        <w:rPr>
          <w:rFonts w:ascii="Times New Roman" w:eastAsia="Times New Roman" w:hAnsi="Times New Roman" w:cs="Times New Roman"/>
          <w:sz w:val="24"/>
          <w:szCs w:val="24"/>
          <w:lang w:eastAsia="ru-RU"/>
        </w:rPr>
        <w:t> развивать навык самостоятельности; познакомить с растительным миром.</w:t>
      </w:r>
    </w:p>
    <w:p w:rsidR="0021361D" w:rsidRPr="00113CF1" w:rsidRDefault="00A94678" w:rsidP="00113CF1">
      <w:pPr>
        <w:spacing w:after="0" w:line="240" w:lineRule="auto"/>
        <w:ind w:firstLine="450"/>
        <w:jc w:val="both"/>
        <w:rPr>
          <w:rFonts w:ascii="Times New Roman" w:eastAsia="Times New Roman" w:hAnsi="Times New Roman" w:cs="Times New Roman"/>
          <w:sz w:val="24"/>
          <w:szCs w:val="24"/>
          <w:lang w:eastAsia="ru-RU"/>
        </w:rPr>
      </w:pPr>
      <w:r w:rsidRPr="00113CF1">
        <w:rPr>
          <w:rFonts w:ascii="Times New Roman" w:eastAsia="Times New Roman" w:hAnsi="Times New Roman" w:cs="Times New Roman"/>
          <w:i/>
          <w:iCs/>
          <w:sz w:val="24"/>
          <w:szCs w:val="24"/>
          <w:bdr w:val="none" w:sz="0" w:space="0" w:color="auto" w:frame="1"/>
          <w:lang w:eastAsia="ru-RU"/>
        </w:rPr>
        <w:t>Описание</w:t>
      </w:r>
      <w:r w:rsidRPr="00113CF1">
        <w:rPr>
          <w:rFonts w:ascii="Times New Roman" w:eastAsia="Times New Roman" w:hAnsi="Times New Roman" w:cs="Times New Roman"/>
          <w:sz w:val="24"/>
          <w:szCs w:val="24"/>
          <w:lang w:eastAsia="ru-RU"/>
        </w:rPr>
        <w:t>: если есть комнатные растения, предложить ребенку поухаживать за ними. Дать ему леечку, научить рыхлить землю, протирать листья растений влажной губкой. Рассказать о том, что, прежде чем попасть на подоконник, растения проделали долгий путь. Ведь многие из них прибыли к нам из Далеких стран - Индии, Мексики, Африки и т. д. Если ребенок выразит желание, найти эти страны на карте мира. Продолжая рассказ, пояснить, что погодные условия тех стран отличаются от наших, поэтому каждый цветок требует особого ухода: солнце или тень, много или мало воды, жару или прохладу. Предлагая полить то или иное растение, заметить: «Для полива этого цветка воды в леечку надо набрать совсем мало, а этот - любит много пить, поэтому постарайся, пожалуйста, набрать побольше водички». Объяснить ребенку, для чего в горшках сделаны отверстия, почему землю необходимо рыхлить, зачем вытирать пыль с листьев и т. п.</w:t>
      </w:r>
    </w:p>
    <w:sectPr w:rsidR="0021361D" w:rsidRPr="00113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78"/>
    <w:rsid w:val="00113CF1"/>
    <w:rsid w:val="0021361D"/>
    <w:rsid w:val="0024674C"/>
    <w:rsid w:val="00A94678"/>
    <w:rsid w:val="00AE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F6E2"/>
  <w15:chartTrackingRefBased/>
  <w15:docId w15:val="{EAFF7320-FC59-4401-9C3B-58DB7699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3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469">
      <w:bodyDiv w:val="1"/>
      <w:marLeft w:val="0"/>
      <w:marRight w:val="0"/>
      <w:marTop w:val="0"/>
      <w:marBottom w:val="0"/>
      <w:divBdr>
        <w:top w:val="none" w:sz="0" w:space="0" w:color="auto"/>
        <w:left w:val="none" w:sz="0" w:space="0" w:color="auto"/>
        <w:bottom w:val="none" w:sz="0" w:space="0" w:color="auto"/>
        <w:right w:val="none" w:sz="0" w:space="0" w:color="auto"/>
      </w:divBdr>
      <w:divsChild>
        <w:div w:id="809516532">
          <w:marLeft w:val="0"/>
          <w:marRight w:val="0"/>
          <w:marTop w:val="0"/>
          <w:marBottom w:val="0"/>
          <w:divBdr>
            <w:top w:val="none" w:sz="0" w:space="0" w:color="auto"/>
            <w:left w:val="none" w:sz="0" w:space="0" w:color="auto"/>
            <w:bottom w:val="none" w:sz="0" w:space="0" w:color="auto"/>
            <w:right w:val="none" w:sz="0" w:space="0" w:color="auto"/>
          </w:divBdr>
          <w:divsChild>
            <w:div w:id="565384275">
              <w:marLeft w:val="0"/>
              <w:marRight w:val="0"/>
              <w:marTop w:val="0"/>
              <w:marBottom w:val="0"/>
              <w:divBdr>
                <w:top w:val="none" w:sz="0" w:space="0" w:color="auto"/>
                <w:left w:val="none" w:sz="0" w:space="0" w:color="auto"/>
                <w:bottom w:val="none" w:sz="0" w:space="0" w:color="auto"/>
                <w:right w:val="none" w:sz="0" w:space="0" w:color="auto"/>
              </w:divBdr>
              <w:divsChild>
                <w:div w:id="1568414606">
                  <w:marLeft w:val="0"/>
                  <w:marRight w:val="0"/>
                  <w:marTop w:val="0"/>
                  <w:marBottom w:val="0"/>
                  <w:divBdr>
                    <w:top w:val="none" w:sz="0" w:space="0" w:color="auto"/>
                    <w:left w:val="none" w:sz="0" w:space="0" w:color="auto"/>
                    <w:bottom w:val="none" w:sz="0" w:space="0" w:color="auto"/>
                    <w:right w:val="none" w:sz="0" w:space="0" w:color="auto"/>
                  </w:divBdr>
                  <w:divsChild>
                    <w:div w:id="136147104">
                      <w:marLeft w:val="0"/>
                      <w:marRight w:val="0"/>
                      <w:marTop w:val="0"/>
                      <w:marBottom w:val="0"/>
                      <w:divBdr>
                        <w:top w:val="none" w:sz="0" w:space="0" w:color="auto"/>
                        <w:left w:val="none" w:sz="0" w:space="0" w:color="auto"/>
                        <w:bottom w:val="none" w:sz="0" w:space="0" w:color="auto"/>
                        <w:right w:val="none" w:sz="0" w:space="0" w:color="auto"/>
                      </w:divBdr>
                      <w:divsChild>
                        <w:div w:id="565379539">
                          <w:marLeft w:val="0"/>
                          <w:marRight w:val="0"/>
                          <w:marTop w:val="0"/>
                          <w:marBottom w:val="300"/>
                          <w:divBdr>
                            <w:top w:val="none" w:sz="0" w:space="0" w:color="auto"/>
                            <w:left w:val="none" w:sz="0" w:space="0" w:color="auto"/>
                            <w:bottom w:val="none" w:sz="0" w:space="0" w:color="auto"/>
                            <w:right w:val="none" w:sz="0" w:space="0" w:color="auto"/>
                          </w:divBdr>
                          <w:divsChild>
                            <w:div w:id="575673494">
                              <w:marLeft w:val="0"/>
                              <w:marRight w:val="0"/>
                              <w:marTop w:val="0"/>
                              <w:marBottom w:val="0"/>
                              <w:divBdr>
                                <w:top w:val="none" w:sz="0" w:space="0" w:color="auto"/>
                                <w:left w:val="none" w:sz="0" w:space="0" w:color="auto"/>
                                <w:bottom w:val="none" w:sz="0" w:space="0" w:color="auto"/>
                                <w:right w:val="none" w:sz="0" w:space="0" w:color="auto"/>
                              </w:divBdr>
                              <w:divsChild>
                                <w:div w:id="1172140881">
                                  <w:marLeft w:val="0"/>
                                  <w:marRight w:val="0"/>
                                  <w:marTop w:val="0"/>
                                  <w:marBottom w:val="0"/>
                                  <w:divBdr>
                                    <w:top w:val="none" w:sz="0" w:space="0" w:color="auto"/>
                                    <w:left w:val="none" w:sz="0" w:space="0" w:color="auto"/>
                                    <w:bottom w:val="none" w:sz="0" w:space="0" w:color="auto"/>
                                    <w:right w:val="none" w:sz="0" w:space="0" w:color="auto"/>
                                  </w:divBdr>
                                </w:div>
                              </w:divsChild>
                            </w:div>
                            <w:div w:id="826943173">
                              <w:marLeft w:val="0"/>
                              <w:marRight w:val="0"/>
                              <w:marTop w:val="0"/>
                              <w:marBottom w:val="0"/>
                              <w:divBdr>
                                <w:top w:val="none" w:sz="0" w:space="0" w:color="auto"/>
                                <w:left w:val="none" w:sz="0" w:space="0" w:color="auto"/>
                                <w:bottom w:val="none" w:sz="0" w:space="0" w:color="auto"/>
                                <w:right w:val="none" w:sz="0" w:space="0" w:color="auto"/>
                              </w:divBdr>
                              <w:divsChild>
                                <w:div w:id="792021811">
                                  <w:marLeft w:val="0"/>
                                  <w:marRight w:val="0"/>
                                  <w:marTop w:val="0"/>
                                  <w:marBottom w:val="0"/>
                                  <w:divBdr>
                                    <w:top w:val="none" w:sz="0" w:space="0" w:color="auto"/>
                                    <w:left w:val="none" w:sz="0" w:space="0" w:color="auto"/>
                                    <w:bottom w:val="none" w:sz="0" w:space="0" w:color="auto"/>
                                    <w:right w:val="none" w:sz="0" w:space="0" w:color="auto"/>
                                  </w:divBdr>
                                </w:div>
                                <w:div w:id="178544251">
                                  <w:marLeft w:val="0"/>
                                  <w:marRight w:val="0"/>
                                  <w:marTop w:val="0"/>
                                  <w:marBottom w:val="0"/>
                                  <w:divBdr>
                                    <w:top w:val="none" w:sz="0" w:space="0" w:color="auto"/>
                                    <w:left w:val="none" w:sz="0" w:space="0" w:color="auto"/>
                                    <w:bottom w:val="none" w:sz="0" w:space="0" w:color="auto"/>
                                    <w:right w:val="none" w:sz="0" w:space="0" w:color="auto"/>
                                  </w:divBdr>
                                </w:div>
                              </w:divsChild>
                            </w:div>
                            <w:div w:id="1593930738">
                              <w:marLeft w:val="15"/>
                              <w:marRight w:val="0"/>
                              <w:marTop w:val="0"/>
                              <w:marBottom w:val="0"/>
                              <w:divBdr>
                                <w:top w:val="none" w:sz="0" w:space="0" w:color="auto"/>
                                <w:left w:val="none" w:sz="0" w:space="0" w:color="auto"/>
                                <w:bottom w:val="none" w:sz="0" w:space="0" w:color="auto"/>
                                <w:right w:val="none" w:sz="0" w:space="0" w:color="auto"/>
                              </w:divBdr>
                              <w:divsChild>
                                <w:div w:id="145973524">
                                  <w:marLeft w:val="0"/>
                                  <w:marRight w:val="0"/>
                                  <w:marTop w:val="0"/>
                                  <w:marBottom w:val="0"/>
                                  <w:divBdr>
                                    <w:top w:val="none" w:sz="0" w:space="0" w:color="auto"/>
                                    <w:left w:val="none" w:sz="0" w:space="0" w:color="auto"/>
                                    <w:bottom w:val="none" w:sz="0" w:space="0" w:color="auto"/>
                                    <w:right w:val="none" w:sz="0" w:space="0" w:color="auto"/>
                                  </w:divBdr>
                                  <w:divsChild>
                                    <w:div w:id="10847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345">
                              <w:marLeft w:val="0"/>
                              <w:marRight w:val="0"/>
                              <w:marTop w:val="0"/>
                              <w:marBottom w:val="0"/>
                              <w:divBdr>
                                <w:top w:val="none" w:sz="0" w:space="0" w:color="auto"/>
                                <w:left w:val="none" w:sz="0" w:space="0" w:color="auto"/>
                                <w:bottom w:val="none" w:sz="0" w:space="0" w:color="auto"/>
                                <w:right w:val="none" w:sz="0" w:space="0" w:color="auto"/>
                              </w:divBdr>
                              <w:divsChild>
                                <w:div w:id="1038549313">
                                  <w:marLeft w:val="0"/>
                                  <w:marRight w:val="0"/>
                                  <w:marTop w:val="0"/>
                                  <w:marBottom w:val="0"/>
                                  <w:divBdr>
                                    <w:top w:val="none" w:sz="0" w:space="0" w:color="auto"/>
                                    <w:left w:val="none" w:sz="0" w:space="0" w:color="auto"/>
                                    <w:bottom w:val="none" w:sz="0" w:space="0" w:color="auto"/>
                                    <w:right w:val="none" w:sz="0" w:space="0" w:color="auto"/>
                                  </w:divBdr>
                                  <w:divsChild>
                                    <w:div w:id="775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0718">
                              <w:marLeft w:val="0"/>
                              <w:marRight w:val="0"/>
                              <w:marTop w:val="150"/>
                              <w:marBottom w:val="150"/>
                              <w:divBdr>
                                <w:top w:val="none" w:sz="0" w:space="0" w:color="auto"/>
                                <w:left w:val="none" w:sz="0" w:space="0" w:color="auto"/>
                                <w:bottom w:val="none" w:sz="0" w:space="0" w:color="auto"/>
                                <w:right w:val="none" w:sz="0" w:space="0" w:color="auto"/>
                              </w:divBdr>
                            </w:div>
                            <w:div w:id="1048261137">
                              <w:marLeft w:val="0"/>
                              <w:marRight w:val="0"/>
                              <w:marTop w:val="0"/>
                              <w:marBottom w:val="60"/>
                              <w:divBdr>
                                <w:top w:val="none" w:sz="0" w:space="0" w:color="auto"/>
                                <w:left w:val="none" w:sz="0" w:space="0" w:color="auto"/>
                                <w:bottom w:val="none" w:sz="0" w:space="0" w:color="auto"/>
                                <w:right w:val="none" w:sz="0" w:space="0" w:color="auto"/>
                              </w:divBdr>
                            </w:div>
                            <w:div w:id="1021204245">
                              <w:marLeft w:val="0"/>
                              <w:marRight w:val="0"/>
                              <w:marTop w:val="0"/>
                              <w:marBottom w:val="0"/>
                              <w:divBdr>
                                <w:top w:val="none" w:sz="0" w:space="0" w:color="auto"/>
                                <w:left w:val="none" w:sz="0" w:space="0" w:color="auto"/>
                                <w:bottom w:val="none" w:sz="0" w:space="0" w:color="auto"/>
                                <w:right w:val="none" w:sz="0" w:space="0" w:color="auto"/>
                              </w:divBdr>
                            </w:div>
                            <w:div w:id="1431316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Андраник Назарян</cp:lastModifiedBy>
  <cp:revision>4</cp:revision>
  <dcterms:created xsi:type="dcterms:W3CDTF">2018-04-14T21:37:00Z</dcterms:created>
  <dcterms:modified xsi:type="dcterms:W3CDTF">2024-02-15T08:54:00Z</dcterms:modified>
</cp:coreProperties>
</file>