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ED" w:rsidRDefault="00C911ED" w:rsidP="00C911ED">
      <w:pPr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7419171C" wp14:editId="01988D01">
            <wp:extent cx="6369933" cy="9021869"/>
            <wp:effectExtent l="0" t="0" r="0" b="0"/>
            <wp:docPr id="2" name="Рисунок 2" descr="https://eco-mama.ru/wp-content/uploads/b/1/7/b17b123d16e5068f8ba64ba052a2dea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o-mama.ru/wp-content/uploads/b/1/7/b17b123d16e5068f8ba64ba052a2dea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37" cy="90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1ED" w:rsidRDefault="00C911ED" w:rsidP="00C911ED">
      <w:pPr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Одевание 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сложный процесс для ребенка, который состоит из разных действий: нужно отличить лицевую и изнаночную сторону одежды, переднюю часть и спинку платья или рубашки, соотнести движение руки, «примеряясь» к предмету, сравнивать. Вспомните как нам – взрослым – нелегко дается обучение работе с новыми инструментами,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  ткачество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, резьба по дереву, стежка на швейной машине и другие. Примерно то же самое испытывает маленький ребенок, когда он учится одеваться. Но именно в таком простом на первый взгляд одевании зарождается очень важное качество ребенка – его самостоятельность.</w:t>
      </w:r>
    </w:p>
    <w:p w:rsidR="00C911ED" w:rsidRPr="00A3608E" w:rsidRDefault="00C911ED" w:rsidP="00C911ED">
      <w:pPr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sz w:val="36"/>
          <w:szCs w:val="28"/>
        </w:rPr>
        <w:t>Зачем учить ребенка одеваться?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ребенка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не  учить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одеванию, то он часто испытывает трудности, ему приходится несколько раз делать одно и то же. В результате одевание может стать «камнем преткновения» и вызывать неприятные эмоции у ребенка. Какие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это  трудности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неприятности:</w:t>
      </w:r>
    </w:p>
    <w:p w:rsidR="00C911ED" w:rsidRPr="00A3608E" w:rsidRDefault="00C911ED" w:rsidP="00C911E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Какие трудности могут возникнуть у ребенка в одевании?</w:t>
      </w:r>
    </w:p>
    <w:p w:rsidR="00C911ED" w:rsidRDefault="00C911ED" w:rsidP="00C91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путается в последовательности одевания (например, сначала наденет брюки, и только потом вспомнит, что брюки надеваются на колготки),</w:t>
      </w:r>
    </w:p>
    <w:p w:rsidR="00C911ED" w:rsidRDefault="00C911ED" w:rsidP="00C91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застегивания (шнурки, тугие пуговицы, сложные застежки на одежде),</w:t>
      </w:r>
    </w:p>
    <w:p w:rsidR="00C911ED" w:rsidRDefault="00C911ED" w:rsidP="00C91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сложность определения где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передняя,  а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задняя часть одежды (если это  трусики, брюки, то  ребенок часто надевает их наоборот, приходится снова переодевать),</w:t>
      </w:r>
    </w:p>
    <w:p w:rsidR="00C911ED" w:rsidRDefault="00C911ED" w:rsidP="00C91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 путает парные вещи, например, надевает ботинки наоборот: правый ботинок на левую ногу, а левый ботинок – на правую,</w:t>
      </w:r>
    </w:p>
    <w:p w:rsidR="00C911ED" w:rsidRDefault="00C911ED" w:rsidP="00C91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засовывает обе ноги в одну штанину брюк или надевает их задом наперед,</w:t>
      </w:r>
    </w:p>
    <w:p w:rsidR="00C911ED" w:rsidRDefault="00C911ED" w:rsidP="00C91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неприятная для малыша одежда (слишком тугой ворот футболки, в котором застревает голова; колючая кофточка, слишком плотная жесткая куртка),</w:t>
      </w:r>
    </w:p>
    <w:p w:rsidR="00C911ED" w:rsidRPr="00A3608E" w:rsidRDefault="00C911ED" w:rsidP="00C911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трудность определения лицевой и изнаночной стороны одежды. Малыш может надеть кофточку «навыворот», то есть швами наружу.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видим, привычное нам всем одевание – процесс не такой уж простой для ребенка. Он развивает и мышление, и речь, и мелкую моторику, и сенсомоторную координацию. И малышу в овладении этим процессом требуется помощь и поддержка взрослых.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1ED" w:rsidRPr="00A3608E" w:rsidRDefault="00C911ED" w:rsidP="00C911E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Е</w:t>
      </w:r>
      <w:r w:rsidRPr="00A3608E">
        <w:rPr>
          <w:rFonts w:ascii="Times New Roman" w:eastAsia="Times New Roman" w:hAnsi="Times New Roman" w:cs="Times New Roman"/>
          <w:b/>
          <w:bCs/>
          <w:sz w:val="36"/>
          <w:szCs w:val="28"/>
        </w:rPr>
        <w:t>сли ребенок не может одеться самостоятельно?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Первое.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малыша формируется привычная для него жизненная позиция зависимого от </w:t>
      </w:r>
      <w:proofErr w:type="gramStart"/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взрослых,  беспомощного</w:t>
      </w:r>
      <w:proofErr w:type="gramEnd"/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человечка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. В отличие от этого ребенок, который умеет много делать сам и с гордостью это демонстрирует, чувствует себя совсем по-другому – самостоятельным, успешным, независимым, уверенным.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малыш учится быть самостоятельным, то он учится самостоятельности не только в одевании, но и в жизни.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нужно понимать всем нам – взрослым. Конечно, быстрее всё сделать за ребенка самим и самим его «упаковать» в комплект одежды. Но что мы этим закладываем в малыша?  Если в сознание ребенка мы заложили своими репликами мысль «Одеваться сложно» или «Это раздражает маму», то он, естественно,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не  захочет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одеваться сам.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 раннего возраста тормозить в малыше желание «Я сам», не давать ему возможности проявить самостоятельность, то ребенок может вырасти пассивным, не умеющим преодолевать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 в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и ждущим, что всё за него сделают другие, чувствующим себя зависимыми от других.   Поэтому правило для нас всех взрослых всегда одно – </w:t>
      </w: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«всё, что ребенок может сделать сам </w:t>
      </w:r>
      <w:proofErr w:type="gramStart"/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в</w:t>
      </w:r>
      <w:proofErr w:type="gramEnd"/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одевании и не  только), он делает сам!».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Второе.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мы одеваем ребенка сами, то мы теряем возможности в интеллектуальном и речевом развитии ребенка, которые нам щедро предоставляет наша повседневная жизнь.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Бытовые процессы – это то, что дает нам «развивающие задания», повторяющиеся из дня в день. Это и развитие мелкой моторики и крупной моторики, и развитие мышления и речи.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одевании самое время поговорить с малышом, называя части тела и детали одежды: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 «Где у тебя левая ручка? Давай ее просунем в левый рукав. А где правая рука? Что дальше будем надевать? Вот какая у Кати кофточка – синяя, пушистая, теплая!». А это вклад в развитие речи малыша, которое совершается по ходу обычных дел в семье!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Нарисовать или выложить картинками последовательность одевания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 (сначала, потом),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Научиться завязывать бант и шнуровать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, а для этого нужно запомнить и понять последовательность действий.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одевании и раздевании крепнет ручка ребенка,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 его пальчики становятся более ловкими и умелыми,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Малыш учится контролировать свои действия, отличать правильное действие от неправильного, анализировать, устанавливать взаимосвязь между действием и его результатом.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Например, чтобы правильно надеть колготки, малышу нужно знать, где у них пятка, носок, правый и левый чулок, где у колготок шов – один шов и два шва, где резинка, уметь определить, где передняя часть колготок, чтобы их правильно надеть (а не задом наперед). То есть это задача не только для ручек маленького ребенка, но и для его ума! Это настоящая тренировка, которую очень часто взрослые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сами  «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отбирают» у детей, одевая их быстро сами.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Одевание и переодевание – это еще и вклад в физическое развитие малыша.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работа всех суставов – плечевых, локтевых, коленных, тазобедренных, развитие мускулатуры рук и ног, развитие координации движений.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Третье. Именно в таком простом </w:t>
      </w:r>
      <w:proofErr w:type="gramStart"/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самообслуживании  ребенок</w:t>
      </w:r>
      <w:proofErr w:type="gramEnd"/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впервые сталкивается с тем, что для решения задачи нужно приложить усилие для достижения цели.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одевании и других бытовых процессах малыши впервые учатся ставить перед собой цель (например, надеть маечку), находить и осваивать способы ее </w:t>
      </w:r>
      <w:proofErr w:type="gramStart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достижения,  анализировать</w:t>
      </w:r>
      <w:proofErr w:type="gramEnd"/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(получилось или нет), исправлять ошибки если не получилось. А значит, здесь зарождаются контрольно-проверочные умения, которые очень понадобятся ребенку в любом продуктивном виде деятельности (рисование, лепка, конструирование и т.д.) и позже в обучении в школе.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Четвертое. Когда ребенок чувствует себя умелым, у него появляется желание помогать другим –</w:t>
      </w: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 сестре или брату, родителям, друзьям — сверстникам. У него появляется возможность стать заботливым! И такое желание нужно всячески поощрять, предложить помочь застегнуть пуговицу на куртке младшему брату, завязать ему шарфик, придержать куртку, пока младший ребенок ее снимает.</w:t>
      </w:r>
    </w:p>
    <w:p w:rsidR="00C911ED" w:rsidRPr="00A3608E" w:rsidRDefault="00C911ED" w:rsidP="00C911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B53090"/>
          <w:sz w:val="28"/>
          <w:szCs w:val="28"/>
        </w:rPr>
      </w:pPr>
      <w:r w:rsidRPr="00A3608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видим, обучение детей самостоятельному одеванию – это очень важный вклад в их своевременное полноценное развитие, который мы – взрослые – можем либо дать ребенку, либо забрать у него, лишив ребенка возможностей одеваться самому.</w:t>
      </w:r>
      <w:bookmarkStart w:id="0" w:name="_GoBack"/>
      <w:bookmarkEnd w:id="0"/>
    </w:p>
    <w:sectPr w:rsidR="00C911ED" w:rsidRPr="00A3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F12"/>
    <w:multiLevelType w:val="hybridMultilevel"/>
    <w:tmpl w:val="7ACA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40"/>
    <w:rsid w:val="00656A40"/>
    <w:rsid w:val="00A74D16"/>
    <w:rsid w:val="00C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12FF4-342B-4DF0-BC79-E2A41B6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2023-10-04T08:01:00Z</dcterms:created>
  <dcterms:modified xsi:type="dcterms:W3CDTF">2023-10-04T08:01:00Z</dcterms:modified>
</cp:coreProperties>
</file>